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8D27F" w14:textId="77777777" w:rsidR="00E93632" w:rsidRDefault="00E93632" w:rsidP="00E93632">
      <w:pPr>
        <w:pStyle w:val="consplusnonformat0"/>
        <w:spacing w:before="0" w:beforeAutospacing="0" w:after="0" w:afterAutospacing="0"/>
        <w:jc w:val="center"/>
        <w:rPr>
          <w:sz w:val="28"/>
        </w:rPr>
      </w:pPr>
    </w:p>
    <w:p w14:paraId="44201114" w14:textId="77777777" w:rsidR="00E93632" w:rsidRPr="003D557A" w:rsidRDefault="00E93632" w:rsidP="00E93632">
      <w:pPr>
        <w:pStyle w:val="consplusnonformat0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F74706">
        <w:rPr>
          <w:sz w:val="28"/>
        </w:rPr>
        <w:t>Заключение</w:t>
      </w:r>
      <w:r>
        <w:rPr>
          <w:sz w:val="28"/>
        </w:rPr>
        <w:t xml:space="preserve"> № </w:t>
      </w:r>
      <w:r w:rsidR="003D557A" w:rsidRPr="003D557A">
        <w:rPr>
          <w:color w:val="000000" w:themeColor="text1"/>
          <w:sz w:val="28"/>
        </w:rPr>
        <w:t>55</w:t>
      </w:r>
    </w:p>
    <w:p w14:paraId="1D3BF5EC" w14:textId="77777777" w:rsidR="00E93632" w:rsidRPr="002B4D16" w:rsidRDefault="00E93632" w:rsidP="00E93632">
      <w:pPr>
        <w:pStyle w:val="consplusnonformat0"/>
        <w:spacing w:before="0" w:beforeAutospacing="0" w:after="0" w:afterAutospacing="0"/>
        <w:jc w:val="center"/>
        <w:rPr>
          <w:sz w:val="28"/>
        </w:rPr>
      </w:pPr>
      <w:r w:rsidRPr="002B4D16">
        <w:rPr>
          <w:sz w:val="28"/>
        </w:rPr>
        <w:t>по результатам антикоррупционной экспертизы</w:t>
      </w:r>
    </w:p>
    <w:p w14:paraId="2056276B" w14:textId="1883B58F" w:rsidR="00E93632" w:rsidRPr="002B4D16" w:rsidRDefault="00E93632" w:rsidP="00E93632">
      <w:pPr>
        <w:pStyle w:val="ConsPlusTitle"/>
        <w:widowControl/>
        <w:spacing w:line="240" w:lineRule="atLeast"/>
        <w:ind w:right="-143"/>
        <w:jc w:val="center"/>
        <w:rPr>
          <w:rFonts w:ascii="Times New Roman" w:hAnsi="Times New Roman" w:cs="Times New Roman"/>
          <w:b w:val="0"/>
          <w:position w:val="6"/>
          <w:sz w:val="28"/>
          <w:szCs w:val="28"/>
        </w:rPr>
      </w:pPr>
      <w:r w:rsidRPr="002B4D16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br/>
        <w:t>Ейский район «</w:t>
      </w:r>
      <w:r w:rsidRPr="003033EE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лицам-производителям  товаров, работ, услуг на оплату соглашения о финансовом обеспечении затрат ,связанных с оказанием муниципальных услуг в социальной сфере в соответствии с социальным </w:t>
      </w:r>
      <w:r w:rsidR="00EC4155">
        <w:rPr>
          <w:rFonts w:ascii="Times New Roman" w:hAnsi="Times New Roman" w:cs="Times New Roman"/>
          <w:b w:val="0"/>
          <w:bCs/>
          <w:sz w:val="28"/>
          <w:szCs w:val="28"/>
        </w:rPr>
        <w:t>сертификатом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2432EEB1" w14:textId="77777777" w:rsidR="00E93632" w:rsidRDefault="00E93632" w:rsidP="00E93632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12106EB9" w14:textId="77777777" w:rsidR="00EC4155" w:rsidRDefault="00EC4155" w:rsidP="00E93632">
      <w:pPr>
        <w:ind w:firstLine="709"/>
        <w:jc w:val="right"/>
        <w:rPr>
          <w:sz w:val="28"/>
          <w:szCs w:val="28"/>
        </w:rPr>
      </w:pPr>
    </w:p>
    <w:p w14:paraId="50FBC654" w14:textId="5C99C466" w:rsidR="00E93632" w:rsidRDefault="00E93632" w:rsidP="00E93632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9B115B">
        <w:rPr>
          <w:sz w:val="28"/>
          <w:szCs w:val="28"/>
        </w:rPr>
        <w:t>«</w:t>
      </w:r>
      <w:r>
        <w:rPr>
          <w:sz w:val="28"/>
          <w:szCs w:val="28"/>
        </w:rPr>
        <w:t>03</w:t>
      </w:r>
      <w:r w:rsidRPr="009B115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июля </w:t>
      </w:r>
      <w:r w:rsidRPr="00C0096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0096F">
        <w:rPr>
          <w:sz w:val="28"/>
          <w:szCs w:val="28"/>
        </w:rPr>
        <w:t xml:space="preserve"> г</w:t>
      </w:r>
    </w:p>
    <w:p w14:paraId="65F47009" w14:textId="77777777" w:rsidR="00E93632" w:rsidRDefault="00E93632" w:rsidP="00E93632">
      <w:pPr>
        <w:ind w:firstLine="709"/>
        <w:jc w:val="both"/>
        <w:rPr>
          <w:sz w:val="28"/>
          <w:szCs w:val="28"/>
        </w:rPr>
      </w:pPr>
    </w:p>
    <w:p w14:paraId="6D7AFC35" w14:textId="77777777" w:rsidR="00E93632" w:rsidRPr="008558FD" w:rsidRDefault="00E93632" w:rsidP="00E93632">
      <w:pPr>
        <w:ind w:firstLine="709"/>
        <w:jc w:val="both"/>
        <w:rPr>
          <w:sz w:val="28"/>
          <w:szCs w:val="28"/>
        </w:rPr>
      </w:pPr>
    </w:p>
    <w:p w14:paraId="222A6F86" w14:textId="0DFDCC78" w:rsidR="00E93632" w:rsidRPr="00011E25" w:rsidRDefault="00E93632" w:rsidP="00E93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 администрации муниципального </w:t>
      </w:r>
      <w:r w:rsidRPr="00011E25">
        <w:rPr>
          <w:sz w:val="28"/>
          <w:szCs w:val="28"/>
        </w:rPr>
        <w:t xml:space="preserve">образования Ейский район как уполномоченный орган по проведению антикоррупционной экспертизы </w:t>
      </w:r>
      <w:r>
        <w:rPr>
          <w:sz w:val="28"/>
          <w:szCs w:val="28"/>
        </w:rPr>
        <w:t xml:space="preserve">проектов нормативных правовых актов </w:t>
      </w:r>
      <w:r w:rsidRPr="00011E25">
        <w:rPr>
          <w:sz w:val="28"/>
          <w:szCs w:val="28"/>
        </w:rPr>
        <w:t>администрации муниципального образования Ейский район, рассмотрев проект</w:t>
      </w:r>
      <w:r w:rsidRPr="005645D7">
        <w:t xml:space="preserve"> </w:t>
      </w:r>
      <w:r w:rsidRPr="00B13EB9">
        <w:rPr>
          <w:bCs/>
          <w:sz w:val="28"/>
          <w:szCs w:val="28"/>
        </w:rPr>
        <w:t>постановления администрации муниципального образования</w:t>
      </w:r>
      <w:r>
        <w:rPr>
          <w:bCs/>
          <w:sz w:val="28"/>
          <w:szCs w:val="28"/>
        </w:rPr>
        <w:t xml:space="preserve"> </w:t>
      </w:r>
      <w:r w:rsidRPr="00B13EB9">
        <w:rPr>
          <w:bCs/>
          <w:sz w:val="28"/>
          <w:szCs w:val="28"/>
        </w:rPr>
        <w:t>Ейский район «</w:t>
      </w:r>
      <w:r w:rsidRPr="003033EE">
        <w:rPr>
          <w:bCs/>
          <w:sz w:val="28"/>
          <w:szCs w:val="28"/>
        </w:rPr>
        <w:t xml:space="preserve">Об утверждении порядка </w:t>
      </w:r>
      <w:r w:rsidRPr="00BA6565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лицам-производителям  товаров, работ, услуг на оплату соглашения о </w:t>
      </w:r>
      <w:r w:rsidRPr="00E93632">
        <w:rPr>
          <w:bCs/>
          <w:sz w:val="28"/>
          <w:szCs w:val="28"/>
        </w:rPr>
        <w:t>финансовом обеспечении затрат</w:t>
      </w:r>
      <w:r w:rsidRPr="00BA65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685449">
        <w:rPr>
          <w:bCs/>
          <w:sz w:val="28"/>
          <w:szCs w:val="28"/>
        </w:rPr>
        <w:t xml:space="preserve">    </w:t>
      </w:r>
      <w:r w:rsidRPr="00BA6565">
        <w:rPr>
          <w:bCs/>
          <w:sz w:val="28"/>
          <w:szCs w:val="28"/>
        </w:rPr>
        <w:t xml:space="preserve">связанных с оказанием муниципальных услуг в социальной сфере в соответствии с социальным </w:t>
      </w:r>
      <w:r w:rsidR="00EC4155">
        <w:rPr>
          <w:bCs/>
          <w:sz w:val="28"/>
          <w:szCs w:val="28"/>
        </w:rPr>
        <w:t>сертификатом</w:t>
      </w:r>
      <w:r w:rsidR="00845A9A">
        <w:rPr>
          <w:bCs/>
          <w:sz w:val="28"/>
          <w:szCs w:val="28"/>
        </w:rPr>
        <w:t xml:space="preserve"> (далее – Порядок)</w:t>
      </w:r>
      <w:r w:rsidRPr="00B13EB9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Проект), поступивший из управления образованием муниципального образования Ейский район, </w:t>
      </w:r>
      <w:r w:rsidRPr="00011E25">
        <w:rPr>
          <w:sz w:val="28"/>
          <w:szCs w:val="28"/>
        </w:rPr>
        <w:t>установило следующее.</w:t>
      </w:r>
    </w:p>
    <w:p w14:paraId="51051B4E" w14:textId="77777777" w:rsidR="00E93632" w:rsidRDefault="00E93632" w:rsidP="00E93632">
      <w:pPr>
        <w:ind w:firstLine="709"/>
        <w:jc w:val="both"/>
        <w:rPr>
          <w:sz w:val="28"/>
        </w:rPr>
      </w:pPr>
      <w:r w:rsidRPr="00A93670">
        <w:rPr>
          <w:sz w:val="28"/>
        </w:rPr>
        <w:t xml:space="preserve">Проект размещен на официальном сайте муниципального образования Ейский район </w:t>
      </w:r>
      <w:hyperlink r:id="rId5" w:history="1">
        <w:r w:rsidRPr="00EC3FC3">
          <w:rPr>
            <w:rStyle w:val="a4"/>
            <w:color w:val="000000" w:themeColor="text1"/>
            <w:sz w:val="28"/>
            <w:szCs w:val="28"/>
          </w:rPr>
          <w:t>www.yeiskraion.ru</w:t>
        </w:r>
      </w:hyperlink>
      <w:r w:rsidRPr="00A93670">
        <w:rPr>
          <w:sz w:val="28"/>
        </w:rPr>
        <w:t xml:space="preserve"> в информационно-телекоммуникационной сети «Интернет» подразделе «</w:t>
      </w:r>
      <w:hyperlink r:id="rId6" w:history="1">
        <w:r w:rsidRPr="00EC3FC3">
          <w:rPr>
            <w:rStyle w:val="a4"/>
            <w:color w:val="000000" w:themeColor="text1"/>
            <w:sz w:val="28"/>
            <w:szCs w:val="28"/>
          </w:rPr>
          <w:t>Проекты НПА</w:t>
        </w:r>
      </w:hyperlink>
      <w:r w:rsidRPr="002F51DB">
        <w:rPr>
          <w:sz w:val="28"/>
        </w:rPr>
        <w:t>»</w:t>
      </w:r>
      <w:r w:rsidRPr="00A93670">
        <w:rPr>
          <w:sz w:val="28"/>
        </w:rPr>
        <w:t xml:space="preserve"> раздела «Правовые акты» для проведения независимой антикоррупционной экспертизы</w:t>
      </w:r>
      <w:r>
        <w:rPr>
          <w:sz w:val="28"/>
        </w:rPr>
        <w:t>.</w:t>
      </w:r>
    </w:p>
    <w:p w14:paraId="4BF55EF2" w14:textId="77777777" w:rsidR="00E93632" w:rsidRDefault="00E93632" w:rsidP="00E93632">
      <w:pPr>
        <w:ind w:firstLine="709"/>
        <w:jc w:val="both"/>
        <w:rPr>
          <w:sz w:val="28"/>
          <w:szCs w:val="28"/>
        </w:rPr>
      </w:pPr>
      <w:r w:rsidRPr="005645D7">
        <w:rPr>
          <w:sz w:val="28"/>
          <w:szCs w:val="28"/>
        </w:rPr>
        <w:t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Ейский район и проектов нормативных правовых актов администрации муниципального образования Ейский район, от независимых экспертов заключения не поступали.</w:t>
      </w:r>
    </w:p>
    <w:p w14:paraId="1F483B10" w14:textId="77777777" w:rsidR="00E93632" w:rsidRDefault="00E93632" w:rsidP="00E93632">
      <w:pPr>
        <w:ind w:firstLine="709"/>
        <w:jc w:val="both"/>
        <w:rPr>
          <w:sz w:val="28"/>
          <w:szCs w:val="28"/>
        </w:rPr>
      </w:pPr>
      <w:r w:rsidRPr="00FE29F0">
        <w:rPr>
          <w:sz w:val="28"/>
          <w:szCs w:val="28"/>
        </w:rPr>
        <w:t xml:space="preserve">В ходе антикоррупционной экспертизы Проекта обнаружены следующие коррупциогенные факторы, в соответствии с Методикой проведения антикоррупционной экспертизы нормативных правовых актов и проектов </w:t>
      </w:r>
      <w:r w:rsidRPr="003A5E5A">
        <w:rPr>
          <w:sz w:val="28"/>
          <w:szCs w:val="28"/>
        </w:rPr>
        <w:t>нормативных правовых актов, утвержденной Постановлением Правительства Российской Федерации от 26 февраля 2010 года № 96 (далее – Методика).</w:t>
      </w:r>
    </w:p>
    <w:p w14:paraId="310EA3CA" w14:textId="77777777" w:rsidR="00E93632" w:rsidRDefault="00E93632" w:rsidP="00E9363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756"/>
        <w:gridCol w:w="5932"/>
      </w:tblGrid>
      <w:tr w:rsidR="00E93632" w:rsidRPr="00516912" w14:paraId="24DC1989" w14:textId="77777777" w:rsidTr="00CD5BBE">
        <w:tc>
          <w:tcPr>
            <w:tcW w:w="549" w:type="dxa"/>
            <w:vMerge w:val="restart"/>
            <w:shd w:val="clear" w:color="auto" w:fill="auto"/>
          </w:tcPr>
          <w:p w14:paraId="19AE4118" w14:textId="77777777" w:rsidR="00E93632" w:rsidRPr="000D1AEE" w:rsidRDefault="00E93632" w:rsidP="00E9363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14:paraId="4D03FED9" w14:textId="77777777" w:rsidR="00E93632" w:rsidRPr="000D1AEE" w:rsidRDefault="00E93632" w:rsidP="00CD5BBE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Раздел, глава, пункт, абзац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14:paraId="2D54AF76" w14:textId="144BF8FD" w:rsidR="00E93632" w:rsidRPr="000D1AEE" w:rsidRDefault="00E93632" w:rsidP="00CD5B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п.7</w:t>
            </w:r>
            <w:r w:rsidRPr="000D1AEE">
              <w:rPr>
                <w:sz w:val="20"/>
                <w:szCs w:val="20"/>
              </w:rPr>
              <w:t>. П</w:t>
            </w:r>
            <w:r w:rsidR="00845A9A">
              <w:rPr>
                <w:sz w:val="20"/>
                <w:szCs w:val="20"/>
              </w:rPr>
              <w:t>орядка</w:t>
            </w:r>
          </w:p>
        </w:tc>
      </w:tr>
      <w:tr w:rsidR="00E93632" w:rsidRPr="00516912" w14:paraId="50145AD7" w14:textId="77777777" w:rsidTr="00CD5BBE">
        <w:tc>
          <w:tcPr>
            <w:tcW w:w="549" w:type="dxa"/>
            <w:vMerge/>
            <w:shd w:val="clear" w:color="auto" w:fill="auto"/>
          </w:tcPr>
          <w:p w14:paraId="2ACC642E" w14:textId="77777777" w:rsidR="00E93632" w:rsidRPr="000D1AEE" w:rsidRDefault="00E93632" w:rsidP="00E9363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14:paraId="7E2BF028" w14:textId="77777777" w:rsidR="00E93632" w:rsidRPr="000D1AEE" w:rsidRDefault="00E93632" w:rsidP="00CD5BBE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Текст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14:paraId="76A91841" w14:textId="77777777" w:rsidR="00E93632" w:rsidRPr="00333164" w:rsidRDefault="00E93632" w:rsidP="00CD5B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164">
              <w:rPr>
                <w:sz w:val="20"/>
                <w:szCs w:val="20"/>
              </w:rPr>
              <w:t xml:space="preserve">Получатель субсидии не 10 рабочих дней, следующих за периодом, в котором осуществлялось оказание муниципальной услуги </w:t>
            </w:r>
            <w:r w:rsidRPr="00333164">
              <w:rPr>
                <w:sz w:val="20"/>
                <w:szCs w:val="20"/>
              </w:rPr>
              <w:lastRenderedPageBreak/>
              <w:t>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      </w:r>
            <w:r w:rsidRPr="009504B1">
              <w:rPr>
                <w:sz w:val="28"/>
                <w:szCs w:val="28"/>
              </w:rPr>
              <w:t>.</w:t>
            </w:r>
          </w:p>
        </w:tc>
      </w:tr>
      <w:tr w:rsidR="00E93632" w:rsidRPr="00516912" w14:paraId="282D08B1" w14:textId="77777777" w:rsidTr="00CD5BBE">
        <w:tc>
          <w:tcPr>
            <w:tcW w:w="549" w:type="dxa"/>
            <w:vMerge/>
            <w:shd w:val="clear" w:color="auto" w:fill="auto"/>
          </w:tcPr>
          <w:p w14:paraId="37EDD33B" w14:textId="77777777" w:rsidR="00E93632" w:rsidRPr="000D1AEE" w:rsidRDefault="00E93632" w:rsidP="00E9363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14:paraId="39CD5234" w14:textId="77777777" w:rsidR="00E93632" w:rsidRPr="000D1AEE" w:rsidRDefault="00E93632" w:rsidP="00CD5BBE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Коррупциогенный фактор</w:t>
            </w:r>
          </w:p>
        </w:tc>
        <w:tc>
          <w:tcPr>
            <w:tcW w:w="5932" w:type="dxa"/>
            <w:shd w:val="clear" w:color="auto" w:fill="auto"/>
          </w:tcPr>
          <w:p w14:paraId="14D77194" w14:textId="77777777" w:rsidR="00E93632" w:rsidRPr="004C2267" w:rsidRDefault="00E93632" w:rsidP="00CD5BB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Широта дискреционных полномочий</w:t>
            </w:r>
            <w:r w:rsidRPr="00E566C7">
              <w:rPr>
                <w:color w:val="000000" w:themeColor="text1"/>
                <w:sz w:val="20"/>
                <w:szCs w:val="20"/>
              </w:rPr>
              <w:t xml:space="preserve"> (согласно </w:t>
            </w:r>
            <w:proofErr w:type="spellStart"/>
            <w:r w:rsidRPr="00E566C7">
              <w:rPr>
                <w:color w:val="000000" w:themeColor="text1"/>
                <w:sz w:val="20"/>
                <w:szCs w:val="20"/>
              </w:rPr>
              <w:t>пп</w:t>
            </w:r>
            <w:proofErr w:type="spellEnd"/>
            <w:r w:rsidRPr="00E566C7">
              <w:rPr>
                <w:color w:val="000000" w:themeColor="text1"/>
                <w:sz w:val="20"/>
                <w:szCs w:val="20"/>
              </w:rPr>
              <w:t>. «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E566C7">
              <w:rPr>
                <w:color w:val="000000" w:themeColor="text1"/>
                <w:sz w:val="20"/>
                <w:szCs w:val="20"/>
              </w:rPr>
              <w:t>» п. 3 Методики)</w:t>
            </w:r>
          </w:p>
        </w:tc>
      </w:tr>
      <w:tr w:rsidR="00E93632" w:rsidRPr="00516912" w14:paraId="0F104E61" w14:textId="77777777" w:rsidTr="00CD5BBE">
        <w:tc>
          <w:tcPr>
            <w:tcW w:w="549" w:type="dxa"/>
            <w:vMerge/>
            <w:shd w:val="clear" w:color="auto" w:fill="auto"/>
          </w:tcPr>
          <w:p w14:paraId="62B3448B" w14:textId="77777777" w:rsidR="00E93632" w:rsidRPr="000D1AEE" w:rsidRDefault="00E93632" w:rsidP="00E9363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14:paraId="125964F6" w14:textId="77777777" w:rsidR="00E93632" w:rsidRPr="000D1AEE" w:rsidRDefault="00E93632" w:rsidP="00CD5BBE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Обоснование</w:t>
            </w:r>
          </w:p>
        </w:tc>
        <w:tc>
          <w:tcPr>
            <w:tcW w:w="5932" w:type="dxa"/>
            <w:shd w:val="clear" w:color="auto" w:fill="auto"/>
          </w:tcPr>
          <w:p w14:paraId="0A82EA64" w14:textId="1895EF87" w:rsidR="00E93632" w:rsidRPr="003549BC" w:rsidRDefault="00E93632" w:rsidP="00CD5BBE">
            <w:pPr>
              <w:pStyle w:val="1"/>
              <w:shd w:val="clear" w:color="auto" w:fill="FFFFFF"/>
              <w:spacing w:before="161" w:beforeAutospacing="0" w:after="161" w:afterAutospacing="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3549BC">
              <w:rPr>
                <w:b w:val="0"/>
                <w:sz w:val="20"/>
                <w:szCs w:val="20"/>
              </w:rPr>
              <w:t>Не соответствует п.</w:t>
            </w:r>
            <w:r w:rsidRPr="003549BC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6.</w:t>
            </w:r>
            <w:r w:rsidRPr="003549BC">
              <w:rPr>
                <w:b w:val="0"/>
                <w:color w:val="000000"/>
                <w:sz w:val="20"/>
                <w:szCs w:val="20"/>
              </w:rPr>
              <w:t xml:space="preserve"> Постановлени</w:t>
            </w:r>
            <w:r>
              <w:rPr>
                <w:b w:val="0"/>
                <w:color w:val="000000"/>
                <w:sz w:val="20"/>
                <w:szCs w:val="20"/>
                <w:lang w:val="ru-RU"/>
              </w:rPr>
              <w:t>я</w:t>
            </w:r>
            <w:r w:rsidRPr="003549BC">
              <w:rPr>
                <w:b w:val="0"/>
                <w:color w:val="000000"/>
                <w:sz w:val="20"/>
                <w:szCs w:val="20"/>
              </w:rPr>
              <w:t xml:space="preserve"> Правительства РФ от 18.09.2020 N 1492 (ред. от 22.12.2022) </w:t>
            </w:r>
            <w:r w:rsidR="00845A9A">
              <w:rPr>
                <w:b w:val="0"/>
                <w:color w:val="000000"/>
                <w:sz w:val="20"/>
                <w:szCs w:val="20"/>
                <w:lang w:val="ru-RU"/>
              </w:rPr>
              <w:t>«</w:t>
            </w:r>
            <w:r w:rsidRPr="003549BC">
              <w:rPr>
                <w:b w:val="0"/>
                <w:color w:val="000000"/>
                <w:sz w:val="20"/>
                <w:szCs w:val="20"/>
              </w:rPr>
      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845A9A">
              <w:rPr>
                <w:b w:val="0"/>
                <w:color w:val="000000"/>
                <w:sz w:val="20"/>
                <w:szCs w:val="20"/>
                <w:lang w:val="ru-RU"/>
              </w:rPr>
              <w:t>»</w:t>
            </w:r>
            <w:r w:rsidRPr="003549BC">
              <w:rPr>
                <w:b w:val="0"/>
                <w:color w:val="000000"/>
                <w:sz w:val="20"/>
                <w:szCs w:val="20"/>
              </w:rPr>
              <w:t xml:space="preserve"> (с изм. и доп., вступ. в силу с 01.01.2023)</w:t>
            </w:r>
          </w:p>
          <w:p w14:paraId="5B66BA92" w14:textId="77777777" w:rsidR="00E93632" w:rsidRPr="003549BC" w:rsidRDefault="00E93632" w:rsidP="00CD5BBE">
            <w:pPr>
              <w:pStyle w:val="1"/>
              <w:shd w:val="clear" w:color="auto" w:fill="FFFFFF"/>
              <w:spacing w:before="161" w:beforeAutospacing="0" w:after="161" w:afterAutospacing="0"/>
              <w:jc w:val="both"/>
              <w:rPr>
                <w:color w:val="000000"/>
                <w:sz w:val="20"/>
                <w:szCs w:val="20"/>
              </w:rPr>
            </w:pPr>
            <w:r w:rsidRPr="003549BC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Требования к отчетности предусматривают определение порядка и сроков представления получателем субсидии отчетности о достижении значений результатов предоставления субсидии и характеристик (при установлении характеристик), об осуществлении расходов, источником финансового обеспечения которых является субсидия, за исключением субсидии, предоставляемой в порядке возмещения недополученных доходов и (или) возмещения затрат (но не реже одного раза в квартал), по формам, определенным типовыми формами соглашений, установленными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субсидии, а также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 (при необходимости)</w:t>
            </w:r>
            <w:r w:rsidRPr="003549BC">
              <w:rPr>
                <w:sz w:val="20"/>
                <w:szCs w:val="20"/>
              </w:rPr>
              <w:t xml:space="preserve"> </w:t>
            </w:r>
          </w:p>
        </w:tc>
      </w:tr>
      <w:tr w:rsidR="00E93632" w:rsidRPr="00516912" w14:paraId="24C54CA4" w14:textId="77777777" w:rsidTr="00CD5BBE">
        <w:tc>
          <w:tcPr>
            <w:tcW w:w="549" w:type="dxa"/>
            <w:vMerge/>
            <w:shd w:val="clear" w:color="auto" w:fill="auto"/>
          </w:tcPr>
          <w:p w14:paraId="7F9BA2D2" w14:textId="77777777" w:rsidR="00E93632" w:rsidRPr="000D1AEE" w:rsidRDefault="00E93632" w:rsidP="00E9363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14:paraId="10C24C5A" w14:textId="77777777" w:rsidR="00E93632" w:rsidRPr="000D1AEE" w:rsidRDefault="00E93632" w:rsidP="00CD5BBE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Рекомендации по устранению коррупциогенного фактора и (или) по включению превентивных антикоррупционных норм</w:t>
            </w:r>
          </w:p>
        </w:tc>
        <w:tc>
          <w:tcPr>
            <w:tcW w:w="5932" w:type="dxa"/>
            <w:shd w:val="clear" w:color="auto" w:fill="auto"/>
          </w:tcPr>
          <w:p w14:paraId="08F7C821" w14:textId="77777777" w:rsidR="00E93632" w:rsidRPr="000D1AEE" w:rsidRDefault="00E93632" w:rsidP="00CD5B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Внести в данный пункт порядок и периодичность предоставления отчета об исполнении соглашения</w:t>
            </w:r>
          </w:p>
        </w:tc>
      </w:tr>
    </w:tbl>
    <w:p w14:paraId="401A0153" w14:textId="77777777" w:rsidR="00E93632" w:rsidRPr="00AC5B35" w:rsidRDefault="00E93632" w:rsidP="00E93632">
      <w:pPr>
        <w:jc w:val="both"/>
        <w:rPr>
          <w:sz w:val="28"/>
        </w:rPr>
      </w:pPr>
    </w:p>
    <w:p w14:paraId="40B1AD83" w14:textId="76CDA689" w:rsidR="00E93632" w:rsidRPr="00041504" w:rsidRDefault="00E93632" w:rsidP="00E93632">
      <w:pPr>
        <w:pStyle w:val="a3"/>
        <w:ind w:left="0" w:firstLine="928"/>
        <w:jc w:val="both"/>
        <w:rPr>
          <w:sz w:val="28"/>
        </w:rPr>
      </w:pPr>
      <w:r>
        <w:rPr>
          <w:sz w:val="28"/>
        </w:rPr>
        <w:t xml:space="preserve">Кроме того, в пункте 7 Проекта </w:t>
      </w:r>
      <w:r w:rsidR="00845A9A">
        <w:rPr>
          <w:sz w:val="28"/>
        </w:rPr>
        <w:t>допущена техническая</w:t>
      </w:r>
      <w:r>
        <w:rPr>
          <w:sz w:val="28"/>
        </w:rPr>
        <w:t xml:space="preserve"> ошибка                               не позволяющая идентифицировать момент начала сроков предоставления отчетов.</w:t>
      </w:r>
    </w:p>
    <w:p w14:paraId="510A2CCA" w14:textId="77777777" w:rsidR="00E93632" w:rsidRDefault="00E93632" w:rsidP="00576591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Таким образом, на основании вышеизложенного, </w:t>
      </w:r>
      <w:r>
        <w:rPr>
          <w:sz w:val="28"/>
        </w:rPr>
        <w:t>Проект не рекомендован к принятию</w:t>
      </w:r>
      <w:r w:rsidR="00576591">
        <w:rPr>
          <w:sz w:val="28"/>
        </w:rPr>
        <w:t>.</w:t>
      </w:r>
    </w:p>
    <w:p w14:paraId="0E653035" w14:textId="77777777" w:rsidR="00E93632" w:rsidRDefault="00E93632" w:rsidP="00E9363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14:paraId="0011A5A6" w14:textId="77777777" w:rsidR="00845A9A" w:rsidRPr="00EC3FC3" w:rsidRDefault="00845A9A" w:rsidP="00E9363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14:paraId="5AF7072B" w14:textId="77777777" w:rsidR="00E93632" w:rsidRPr="00843D8F" w:rsidRDefault="00E93632" w:rsidP="00E93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43D8F">
        <w:rPr>
          <w:sz w:val="28"/>
          <w:szCs w:val="28"/>
        </w:rPr>
        <w:t>ачальник правового управления</w:t>
      </w:r>
    </w:p>
    <w:p w14:paraId="51DAD303" w14:textId="77777777" w:rsidR="00E93632" w:rsidRPr="00843D8F" w:rsidRDefault="00E93632" w:rsidP="00E93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D8F">
        <w:rPr>
          <w:sz w:val="28"/>
          <w:szCs w:val="28"/>
        </w:rPr>
        <w:t xml:space="preserve">администрации муниципального </w:t>
      </w:r>
    </w:p>
    <w:p w14:paraId="52DE047D" w14:textId="09F0E413" w:rsidR="00E01803" w:rsidRPr="00E93632" w:rsidRDefault="00E93632" w:rsidP="00E93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D8F">
        <w:rPr>
          <w:sz w:val="28"/>
          <w:szCs w:val="28"/>
        </w:rPr>
        <w:t>образования Ейский район</w:t>
      </w:r>
      <w:r w:rsidRPr="00843D8F">
        <w:rPr>
          <w:sz w:val="28"/>
          <w:szCs w:val="28"/>
        </w:rPr>
        <w:tab/>
      </w:r>
      <w:r w:rsidRPr="00843D8F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           С.Э.</w:t>
      </w:r>
      <w:r w:rsidR="00845A9A">
        <w:rPr>
          <w:sz w:val="28"/>
          <w:szCs w:val="28"/>
        </w:rPr>
        <w:t xml:space="preserve"> </w:t>
      </w:r>
      <w:r>
        <w:rPr>
          <w:sz w:val="28"/>
          <w:szCs w:val="28"/>
        </w:rPr>
        <w:t>Юдина</w:t>
      </w:r>
    </w:p>
    <w:sectPr w:rsidR="00E01803" w:rsidRPr="00E9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523"/>
    <w:multiLevelType w:val="hybridMultilevel"/>
    <w:tmpl w:val="6EA8AB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32"/>
    <w:rsid w:val="003D557A"/>
    <w:rsid w:val="00576591"/>
    <w:rsid w:val="00685449"/>
    <w:rsid w:val="00845A9A"/>
    <w:rsid w:val="00AF4173"/>
    <w:rsid w:val="00E01803"/>
    <w:rsid w:val="00E93632"/>
    <w:rsid w:val="00E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3295"/>
  <w15:chartTrackingRefBased/>
  <w15:docId w15:val="{494C6DBC-DEAC-4653-8CD3-86A28130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363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63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Nonformat">
    <w:name w:val="ConsPlusNonformat"/>
    <w:rsid w:val="00E936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E93632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ConsPlusTitle">
    <w:name w:val="ConsPlusTitle"/>
    <w:rsid w:val="00E936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E93632"/>
    <w:pPr>
      <w:ind w:left="720"/>
      <w:contextualSpacing/>
    </w:pPr>
  </w:style>
  <w:style w:type="character" w:styleId="a4">
    <w:name w:val="Hyperlink"/>
    <w:rsid w:val="00E93632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1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15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eiskraion.ru/official_docs/projects_npa/" TargetMode="External"/><Relationship Id="rId5" Type="http://schemas.openxmlformats.org/officeDocument/2006/relationships/hyperlink" Target="http://www.yeis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u05_05</dc:creator>
  <cp:keywords/>
  <dc:description/>
  <cp:lastModifiedBy>u05_05</cp:lastModifiedBy>
  <cp:revision>3</cp:revision>
  <cp:lastPrinted>2023-07-06T12:52:00Z</cp:lastPrinted>
  <dcterms:created xsi:type="dcterms:W3CDTF">2023-07-06T11:47:00Z</dcterms:created>
  <dcterms:modified xsi:type="dcterms:W3CDTF">2023-07-06T12:53:00Z</dcterms:modified>
</cp:coreProperties>
</file>